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300" w:type="dxa"/>
        <w:gridCol w:w="17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8300" w:type="dxa"/>
          </w:tcPr>
          <w:p>
            <w:pPr/>
            <w:r>
              <w:rPr>
                <w:rFonts w:ascii="Arial" w:hAnsi="Arial" w:eastAsia="Arial" w:cs="Arial"/>
                <w:color w:val="000000"/>
                <w:sz w:val="50"/>
                <w:szCs w:val="50"/>
              </w:rPr>
              <w:t xml:space="preserve">Sixteen Tons</w:t>
            </w:r>
          </w:p>
        </w:tc>
        <w:tc>
          <w:tcPr>
            <w:tcW w:w="1700" w:type="dxa"/>
            <w:vAlign w:val="bottom"/>
          </w:tcPr>
          <w:p>
            <w:pPr>
              <w:jc w:val="right"/>
            </w:pPr>
            <w:r>
              <w:pict>
                <v:shape type="#_x0000_t75" style="width:84.2pt; height:14.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>
      <w:pPr/>
      <w:r>
        <w:rPr>
          <w:rFonts w:ascii="Arial" w:hAnsi="Arial" w:eastAsia="Arial" w:cs="Arial"/>
          <w:color w:val="ffffff"/>
          <w:sz w:val="4"/>
          <w:szCs w:val="4"/>
        </w:rPr>
        <w:t xml:space="preserve">.</w:t>
      </w:r>
    </w:p>
    <w:tbl>
      <w:tblGrid>
        <w:gridCol w:w="1700" w:type="dxa"/>
        <w:gridCol w:w="700" w:type="dxa"/>
        <w:gridCol w:w="1300" w:type="dxa"/>
        <w:gridCol w:w="700" w:type="dxa"/>
        <w:gridCol w:w="1300" w:type="dxa"/>
        <w:gridCol w:w="3300" w:type="dxa"/>
        <w:gridCol w:w="10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000" w:type="dxa"/>
            <w:tcBorders>
              <w:top w:val="single" w:sz="15" w:color="aaaaaa"/>
            </w:tcBorders>
            <w:gridSpan w:val="7"/>
          </w:tcPr>
          <w:p>
            <w:pPr/>
            <w:r>
              <w:rPr>
                <w:rFonts w:ascii="Arial" w:hAnsi="Arial" w:eastAsia="Arial" w:cs="Arial"/>
                <w:color w:val="ffffff"/>
                <w:sz w:val="4"/>
                <w:szCs w:val="4"/>
              </w:rPr>
              <w:t xml:space="preserve">.</w:t>
            </w:r>
          </w:p>
        </w:tc>
      </w:tr>
      <w:tr>
        <w:trPr/>
        <w:tc>
          <w:tcPr>
            <w:tcW w:w="1700" w:type="dxa"/>
          </w:tcPr>
          <w:p>
            <w:pPr>
              <w:jc w:val="right"/>
              <w:ind w:left="50" w:right="50"/>
              <w:spacing w:before="40" w:after="40" w:line="276" w:lineRule="auto"/>
            </w:pPr>
            <w:r>
              <w:rPr>
                <w:b w:val="1"/>
                <w:bCs w:val="1"/>
              </w:rPr>
              <w:t xml:space="preserve">Compte:</w:t>
            </w:r>
          </w:p>
        </w:tc>
        <w:tc>
          <w:tcPr>
            <w:tcW w:w="700" w:type="dxa"/>
          </w:tcPr>
          <w:p>
            <w:pPr>
              <w:jc w:val="left"/>
              <w:ind w:left="50" w:right="150"/>
              <w:spacing w:before="40" w:after="40" w:line="276" w:lineRule="auto"/>
            </w:pPr>
            <w:r>
              <w:rPr/>
              <w:t xml:space="preserve">48</w:t>
            </w:r>
          </w:p>
        </w:tc>
        <w:tc>
          <w:tcPr>
            <w:tcW w:w="1300" w:type="dxa"/>
          </w:tcPr>
          <w:p>
            <w:pPr>
              <w:jc w:val="right"/>
              <w:ind w:left="50" w:right="50"/>
              <w:spacing w:before="40" w:after="40" w:line="276" w:lineRule="auto"/>
            </w:pPr>
            <w:r>
              <w:rPr>
                <w:b w:val="1"/>
                <w:bCs w:val="1"/>
              </w:rPr>
              <w:t xml:space="preserve">Mur:</w:t>
            </w:r>
          </w:p>
        </w:tc>
        <w:tc>
          <w:tcPr>
            <w:tcW w:w="700" w:type="dxa"/>
          </w:tcPr>
          <w:p>
            <w:pPr>
              <w:jc w:val="left"/>
              <w:ind w:left="50" w:right="150"/>
              <w:spacing w:before="40" w:after="40" w:line="276" w:lineRule="auto"/>
            </w:pPr>
            <w:r>
              <w:rPr/>
              <w:t xml:space="preserve">4</w:t>
            </w:r>
          </w:p>
        </w:tc>
        <w:tc>
          <w:tcPr>
            <w:tcW w:w="1300" w:type="dxa"/>
          </w:tcPr>
          <w:p>
            <w:pPr>
              <w:jc w:val="right"/>
              <w:ind w:left="50" w:right="50"/>
              <w:spacing w:before="40" w:after="40" w:line="276" w:lineRule="auto"/>
            </w:pPr>
            <w:r>
              <w:rPr>
                <w:b w:val="1"/>
                <w:bCs w:val="1"/>
              </w:rPr>
              <w:t xml:space="preserve">Niveau:</w:t>
            </w:r>
          </w:p>
        </w:tc>
        <w:tc>
          <w:tcPr>
            <w:tcW w:w="3300" w:type="dxa"/>
          </w:tcPr>
          <w:p>
            <w:pPr>
              <w:jc w:val="left"/>
              <w:ind w:left="50" w:right="150"/>
              <w:spacing w:before="40" w:after="40" w:line="276" w:lineRule="auto"/>
            </w:pPr>
            <w:r>
              <w:rPr/>
              <w:t xml:space="preserve">Phrased High Beginner</w:t>
            </w:r>
          </w:p>
        </w:tc>
        <w:tc>
          <w:tcPr>
            <w:tcW w:w="1000" w:type="dxa"/>
            <w:vAlign w:val="top"/>
            <w:vMerge w:val="restart"/>
          </w:tcPr>
          <w:p>
            <w:pPr/>
            <w:r>
              <w:rPr>
                <w:rFonts w:ascii="Arial" w:hAnsi="Arial" w:eastAsia="Arial" w:cs="Arial"/>
                <w:color w:val="ffffff"/>
                <w:sz w:val="4"/>
                <w:szCs w:val="4"/>
              </w:rPr>
              <w:t xml:space="preserve">.</w:t>
            </w:r>
          </w:p>
          <w:p>
            <w:pPr>
              <w:jc w:val="right"/>
            </w:pPr>
            <w:r>
              <w:pict>
                <v:shape type="#_x0000_t75" style="width:48pt; height:48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  <w:tr>
        <w:trPr/>
        <w:tc>
          <w:tcPr>
            <w:tcW w:w="1700" w:type="dxa"/>
          </w:tcPr>
          <w:p>
            <w:pPr>
              <w:jc w:val="right"/>
              <w:ind w:left="50" w:right="50"/>
              <w:spacing w:before="40" w:after="40" w:line="276" w:lineRule="auto"/>
            </w:pPr>
            <w:r>
              <w:rPr>
                <w:b w:val="1"/>
                <w:bCs w:val="1"/>
              </w:rPr>
              <w:t xml:space="preserve">Chorégraphe:</w:t>
            </w:r>
          </w:p>
        </w:tc>
        <w:tc>
          <w:tcPr>
            <w:tcW w:w="7300" w:type="dxa"/>
            <w:gridSpan w:val="5"/>
          </w:tcPr>
          <w:p>
            <w:pPr>
              <w:jc w:val="left"/>
              <w:ind w:left="50" w:right="150"/>
              <w:spacing w:before="40" w:after="40" w:line="276" w:lineRule="auto"/>
            </w:pPr>
            <w:r>
              <w:rPr/>
              <w:t xml:space="preserve">Colin Ghys (BEL) &amp; José Miguel Belloque Vane (NL) - January 2024</w:t>
            </w:r>
          </w:p>
        </w:tc>
        <w:tc>
          <w:tcPr>
            <w:vMerge w:val="continue"/>
          </w:tcPr>
          <w:p/>
        </w:tc>
      </w:tr>
      <w:tr>
        <w:trPr/>
        <w:tc>
          <w:tcPr>
            <w:tcW w:w="1700" w:type="dxa"/>
          </w:tcPr>
          <w:p>
            <w:pPr>
              <w:jc w:val="right"/>
              <w:ind w:left="50" w:right="50"/>
              <w:spacing w:before="40" w:after="40" w:line="276" w:lineRule="auto"/>
            </w:pPr>
            <w:r>
              <w:rPr>
                <w:b w:val="1"/>
                <w:bCs w:val="1"/>
              </w:rPr>
              <w:t xml:space="preserve">Musique:</w:t>
            </w:r>
          </w:p>
        </w:tc>
        <w:tc>
          <w:tcPr>
            <w:tcW w:w="7300" w:type="dxa"/>
            <w:gridSpan w:val="5"/>
          </w:tcPr>
          <w:p>
            <w:pPr>
              <w:jc w:val="left"/>
              <w:ind w:left="50" w:right="150"/>
              <w:spacing w:before="40" w:after="40" w:line="276" w:lineRule="auto"/>
            </w:pPr>
            <w:r>
              <w:rPr/>
              <w:t xml:space="preserve">Sixteen Tons - Tennessee Ernie Ford</w:t>
            </w:r>
          </w:p>
        </w:tc>
        <w:tc>
          <w:tcPr>
            <w:vMerge w:val="continue"/>
          </w:tcPr>
          <w:p/>
        </w:tc>
      </w:tr>
      <w:tr>
        <w:trPr/>
        <w:tc>
          <w:tcPr>
            <w:tcW w:w="10000" w:type="dxa"/>
            <w:tcBorders>
              <w:bottom w:val="single" w:sz="15" w:color="aaaaaa"/>
            </w:tcBorders>
            <w:gridSpan w:val="7"/>
          </w:tcPr>
          <w:p>
            <w:pPr/>
            <w:r>
              <w:rPr>
                <w:rFonts w:ascii="Arial" w:hAnsi="Arial" w:eastAsia="Arial" w:cs="Arial"/>
                <w:color w:val="ffffff"/>
                <w:sz w:val="4"/>
                <w:szCs w:val="4"/>
              </w:rPr>
              <w:t xml:space="preserve">.</w:t>
            </w:r>
          </w:p>
        </w:tc>
      </w:tr>
    </w:tbl>
    <w:p/>
    <w:p>
      <w:pPr/>
      <w:r>
        <w:rPr>
          <w:b w:val="1"/>
          <w:bCs w:val="1"/>
        </w:rPr>
        <w:t xml:space="preserve">Intro: 8 Counts, Start at approx 7 secs</w:t>
      </w:r>
    </w:p>
    <w:p>
      <w:pPr/>
      <w:r>
        <w:rPr>
          <w:b w:val="1"/>
          <w:bCs w:val="1"/>
        </w:rPr>
        <w:t xml:space="preserve">Sequence: A, A, B, A, A, B, A, A, B+, A, A, Ending</w:t>
      </w:r>
    </w:p>
    <w:p/>
    <w:p>
      <w:pPr/>
      <w:r>
        <w:rPr>
          <w:b w:val="1"/>
          <w:bCs w:val="1"/>
        </w:rPr>
        <w:t xml:space="preserve">Part A</w:t>
      </w:r>
    </w:p>
    <w:p>
      <w:pPr/>
      <w:r>
        <w:rPr>
          <w:b w:val="1"/>
          <w:bCs w:val="1"/>
        </w:rPr>
        <w:t xml:space="preserve">SEC 1 Cross, Point, Cross, Point, Jazzbox Cross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1-2</w:t>
            </w:r>
          </w:p>
        </w:tc>
        <w:tc>
          <w:tcPr>
            <w:tcW w:w="8500" w:type="dxa"/>
          </w:tcPr>
          <w:p>
            <w:pPr/>
            <w:r>
              <w:rPr/>
              <w:t xml:space="preserve">Cross right over left, point left to left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3-4</w:t>
            </w:r>
          </w:p>
        </w:tc>
        <w:tc>
          <w:tcPr>
            <w:tcW w:w="8500" w:type="dxa"/>
          </w:tcPr>
          <w:p>
            <w:pPr/>
            <w:r>
              <w:rPr/>
              <w:t xml:space="preserve">Cross left over right, point right to right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</w:t>
            </w:r>
          </w:p>
        </w:tc>
        <w:tc>
          <w:tcPr>
            <w:tcW w:w="8500" w:type="dxa"/>
          </w:tcPr>
          <w:p>
            <w:pPr/>
            <w:r>
              <w:rPr/>
              <w:t xml:space="preserve">Cross right over left, step left back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7-8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to right, cross left over right</w:t>
            </w:r>
          </w:p>
        </w:tc>
      </w:tr>
    </w:tbl>
    <w:p/>
    <w:p>
      <w:pPr/>
      <w:r>
        <w:rPr>
          <w:b w:val="1"/>
          <w:bCs w:val="1"/>
        </w:rPr>
        <w:t xml:space="preserve">SEC 2 Side, Touch Heel Diagonally Forward, Hold, Together, Cross, Hold, ½ Bounce Heels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&amp;1-2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to right, touch left heel forward to left diagonal, hold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&amp;3-4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left beside right, cross right over left, hold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5-6-7-8</w:t>
            </w:r>
          </w:p>
        </w:tc>
        <w:tc>
          <w:tcPr>
            <w:tcW w:w="8500" w:type="dxa"/>
          </w:tcPr>
          <w:p>
            <w:pPr/>
            <w:r>
              <w:rPr/>
              <w:t xml:space="preserve">Turn ½ left bounce both heels 4 times</w:t>
            </w:r>
          </w:p>
        </w:tc>
      </w:tr>
    </w:tbl>
    <w:p/>
    <w:p>
      <w:pPr/>
      <w:r>
        <w:rPr>
          <w:b w:val="1"/>
          <w:bCs w:val="1"/>
        </w:rPr>
        <w:t xml:space="preserve">SEC 3 Step, Brush, Step, Brush, Step, ½ Pivot, Step, ¼ Pivot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1-2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forward, brush left forward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3-4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left forward, brush right forward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forward, pivot ½ left transferring weight on to left (12:00)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7-8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forward, pivot ¼ left transferring weight on to left (9:00)</w:t>
            </w:r>
          </w:p>
        </w:tc>
      </w:tr>
    </w:tbl>
    <w:p/>
    <w:p>
      <w:pPr/>
      <w:r>
        <w:rPr>
          <w:b w:val="1"/>
          <w:bCs w:val="1"/>
        </w:rPr>
        <w:t xml:space="preserve">SEC 4 Out Out, Hold, Hip Bumps, Hold, Hip Bumps x4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&amp;1-2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to right, step left to left, hold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3-4</w:t>
            </w:r>
          </w:p>
        </w:tc>
        <w:tc>
          <w:tcPr>
            <w:tcW w:w="8500" w:type="dxa"/>
          </w:tcPr>
          <w:p>
            <w:pPr/>
            <w:r>
              <w:rPr/>
              <w:t xml:space="preserve">Bump hips left, hold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</w:t>
            </w:r>
          </w:p>
        </w:tc>
        <w:tc>
          <w:tcPr>
            <w:tcW w:w="8500" w:type="dxa"/>
          </w:tcPr>
          <w:p>
            <w:pPr/>
            <w:r>
              <w:rPr/>
              <w:t xml:space="preserve">Bump hips right, bump hips left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7-8</w:t>
            </w:r>
          </w:p>
        </w:tc>
        <w:tc>
          <w:tcPr>
            <w:tcW w:w="8500" w:type="dxa"/>
          </w:tcPr>
          <w:p>
            <w:pPr/>
            <w:r>
              <w:rPr/>
              <w:t xml:space="preserve">Bump hips right, bump hips left</w:t>
            </w:r>
          </w:p>
        </w:tc>
      </w:tr>
    </w:tbl>
    <w:p/>
    <w:p>
      <w:pPr/>
      <w:r>
        <w:rPr>
          <w:b w:val="1"/>
          <w:bCs w:val="1"/>
        </w:rPr>
        <w:t xml:space="preserve">Part B</w:t>
      </w:r>
    </w:p>
    <w:p>
      <w:pPr/>
      <w:r>
        <w:rPr>
          <w:b w:val="1"/>
          <w:bCs w:val="1"/>
        </w:rPr>
        <w:t xml:space="preserve">SEC 1 Cross, Back, Back, Cross, Back, Side, Drag, Flick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1-2</w:t>
            </w:r>
          </w:p>
        </w:tc>
        <w:tc>
          <w:tcPr>
            <w:tcW w:w="8500" w:type="dxa"/>
          </w:tcPr>
          <w:p>
            <w:pPr/>
            <w:r>
              <w:rPr/>
              <w:t xml:space="preserve">Cross right over left, step left back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3-4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back, cross left over right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back, step left to left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7-8</w:t>
            </w:r>
          </w:p>
        </w:tc>
        <w:tc>
          <w:tcPr>
            <w:tcW w:w="8500" w:type="dxa"/>
          </w:tcPr>
          <w:p>
            <w:pPr/>
            <w:r>
              <w:rPr/>
              <w:t xml:space="preserve">Drag right towards left, flick right behind left</w:t>
            </w:r>
          </w:p>
        </w:tc>
      </w:tr>
    </w:tbl>
    <w:p/>
    <w:p>
      <w:pPr/>
      <w:r>
        <w:rPr>
          <w:b w:val="1"/>
          <w:bCs w:val="1"/>
        </w:rPr>
        <w:t xml:space="preserve">SEC 2 Side, Flick, Side, Touch, Side, Touch, Side, Touch</w:t>
      </w:r>
    </w:p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1-2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to right, flick left behind right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3-4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left to left, touch right beside left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5-6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right to right, touch left beside right</w:t>
            </w:r>
          </w:p>
        </w:tc>
      </w:tr>
    </w:tbl>
    <w:tbl>
      <w:tblGrid>
        <w:gridCol w:w="1500" w:type="dxa"/>
        <w:gridCol w:w="8500" w:type="dxa"/>
      </w:tblGrid>
      <w:tblPr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500" w:type="dxa"/>
          </w:tcPr>
          <w:p>
            <w:pPr/>
            <w:r>
              <w:rPr/>
              <w:t xml:space="preserve">7-8</w:t>
            </w:r>
          </w:p>
        </w:tc>
        <w:tc>
          <w:tcPr>
            <w:tcW w:w="8500" w:type="dxa"/>
          </w:tcPr>
          <w:p>
            <w:pPr/>
            <w:r>
              <w:rPr/>
              <w:t xml:space="preserve">Step left to left, touch right beside left</w:t>
            </w:r>
          </w:p>
        </w:tc>
      </w:tr>
    </w:tbl>
    <w:p>
      <w:pPr/>
      <w:r>
        <w:rPr>
          <w:b w:val="1"/>
          <w:bCs w:val="1"/>
        </w:rPr>
        <w:t xml:space="preserve">Note On Part B+ Hold 2 counts before restarting with Part A</w:t>
      </w:r>
    </w:p>
    <w:p/>
    <w:p>
      <w:pPr/>
      <w:r>
        <w:rPr>
          <w:b w:val="1"/>
          <w:bCs w:val="1"/>
        </w:rPr>
        <w:t xml:space="preserve">Ending Hold for Approx 10 secs, until the music restarts, then dance the first 8 counts of Part B</w:t>
      </w:r>
    </w:p>
    <w:p/>
    <w:p>
      <w:pPr/>
      <w:r>
        <w:rPr>
          <w:b w:val="1"/>
          <w:bCs w:val="1"/>
        </w:rPr>
        <w:t xml:space="preserve">Last Update - 27 Jan 2024 - R1</w:t>
      </w:r>
    </w:p>
    <w:p/>
    <w:sectPr>
      <w:pgSz w:orient="portrait" w:w="11905.511811023622" w:h="16837.79527559055"/>
      <w:pgMar w:top="849" w:right="849" w:bottom="849" w:left="84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>Copperknob - Sixteen Tons - Colin Ghys (BEL) &amp; José Miguel Belloque Vane (NL) - January 2024</dc:title>
  <dc:description/>
  <dc:subject>Line Dance Stepsheet</dc:subject>
  <cp:keywords/>
  <cp:category/>
  <cp:lastModifiedBy/>
  <dcterms:created xsi:type="dcterms:W3CDTF">2024-01-30T15:18:46+00:00</dcterms:created>
  <dcterms:modified xsi:type="dcterms:W3CDTF">2024-01-30T15:18:46+00:00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